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tbl>
      <w:tblPr>
        <w:tblStyle w:val="4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中共山西省委宣传部2023年公开招聘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</w:rPr>
              <w:t>山西省出版物质量检查鉴定中心（山西省版权保护中心）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吕紫竹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2114230402325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闫春茂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2114014702126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刘静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2114020202521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刘磊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2114014702527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薛梦琪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2114012801506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狄志惠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2114016302104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</w:rPr>
              <w:t>中共山西省委党刊社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王江琪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2114040201128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左向明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2114220302203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赵文慧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Lines="0" w:beforeAutospacing="0" w:after="75" w:afterLines="0" w:afterAutospacing="0"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2114060201217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4769"/>
    <w:rsid w:val="03A94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2023-06-12T02:41:00Z</dcterms:created>
  <dc:creator>xws-xcbgbc</dc:creator>
  <cp:lastModifiedBy>xws-xcbgbc</cp:lastModifiedBy>
  <dcterms:modified xsi:type="dcterms:W3CDTF">2023-06-12T02:43:24Z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