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山西省省级文化产业发展专项资金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奖励项目申请表</w:t>
      </w: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52"/>
        </w:rPr>
        <w:t xml:space="preserve">          </w:t>
      </w: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val="en-US" w:eastAsia="zh-CN"/>
        </w:rPr>
        <w:t>2024年度</w:t>
      </w:r>
      <w:r>
        <w:rPr>
          <w:rFonts w:hint="eastAsia" w:ascii="黑体" w:eastAsia="黑体"/>
          <w:sz w:val="44"/>
          <w:szCs w:val="44"/>
        </w:rPr>
        <w:t>）</w:t>
      </w: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项目名称：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申请单位：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单位地址：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联 系 人：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固定电话：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移动电话：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电子邮箱：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申请日期：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年_____ 月_____ 日</w:t>
      </w:r>
    </w:p>
    <w:p>
      <w:pPr>
        <w:widowControl/>
        <w:wordWrap w:val="0"/>
        <w:spacing w:line="360" w:lineRule="auto"/>
        <w:jc w:val="left"/>
        <w:rPr>
          <w:rFonts w:hint="eastAsia" w:eastAsia="仿宋_GB2312"/>
          <w:b/>
          <w:bCs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表 须 知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1、本申请表用于申请“山西省省级文化产业发展专项资金”奖励项目。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（2）本申请表一式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4"/>
        </w:rPr>
        <w:t>份，并加盖单位公章。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（3）填报资料需提供电子扫描件（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U</w:t>
      </w:r>
      <w:r>
        <w:rPr>
          <w:rFonts w:hint="eastAsia" w:ascii="仿宋_GB2312" w:hAnsi="宋体" w:eastAsia="仿宋_GB2312" w:cs="宋体"/>
          <w:kern w:val="0"/>
          <w:sz w:val="24"/>
        </w:rPr>
        <w:t>盘1个）。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（4）本申请表及提交的电子文档概不退还，如需保存请自留。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3、填报单位须同意以下事项：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（2）本申请表填报的所有信息将向参与评审的专家公开。评审机构可因评审申报项目而使用申请表的全部信息，无需另行征求填报单位意见。评审机构在履行了必要的保密义务后，若仍有部分或全部信息在评审过程中泄露，评审机构对由此导致的后果不承担任何形式的责任。     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（3）本申请表的申报项目，</w:t>
      </w:r>
      <w:r>
        <w:rPr>
          <w:rFonts w:hint="eastAsia" w:ascii="仿宋_GB2312" w:hAnsi="宋体" w:eastAsia="仿宋_GB2312"/>
          <w:color w:val="000000"/>
          <w:sz w:val="24"/>
        </w:rPr>
        <w:t>不可通过任何方式重复申请，若有发生，本次申请自动作废。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法定代表人（委托人）签字：                         单位公章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</w:t>
      </w:r>
    </w:p>
    <w:p>
      <w:pPr>
        <w:spacing w:line="500" w:lineRule="exact"/>
        <w:ind w:firstLine="6360" w:firstLineChars="26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年   月   日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一、项目</w:t>
      </w:r>
      <w:r>
        <w:rPr>
          <w:rFonts w:hint="eastAsia" w:ascii="黑体" w:hAnsi="宋体" w:eastAsia="黑体"/>
          <w:sz w:val="28"/>
          <w:szCs w:val="28"/>
          <w:lang w:eastAsia="zh-CN"/>
        </w:rPr>
        <w:t>实施</w:t>
      </w:r>
      <w:r>
        <w:rPr>
          <w:rFonts w:hint="eastAsia" w:ascii="黑体" w:hAnsi="宋体" w:eastAsia="黑体"/>
          <w:sz w:val="28"/>
          <w:szCs w:val="28"/>
        </w:rPr>
        <w:t>单位基本信息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    </w:t>
      </w: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206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国有企业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民营企业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外资企业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经营范围（按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主要股东名称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出资额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包括：规模、主营业务、经营业绩、在市场中的地位、内部管理情况、获奖情况、发展态势及发展预测等，限500字，可附件并请附相关证明材料。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二、项目</w:t>
      </w:r>
      <w:r>
        <w:rPr>
          <w:rFonts w:hint="eastAsia" w:ascii="黑体" w:hAnsi="宋体" w:eastAsia="黑体"/>
          <w:sz w:val="28"/>
          <w:szCs w:val="28"/>
          <w:lang w:eastAsia="zh-CN"/>
        </w:rPr>
        <w:t>实施</w:t>
      </w:r>
      <w:r>
        <w:rPr>
          <w:rFonts w:hint="eastAsia" w:ascii="黑体" w:hAnsi="宋体" w:eastAsia="黑体"/>
          <w:sz w:val="28"/>
          <w:szCs w:val="28"/>
        </w:rPr>
        <w:t>单位近三年财务状况</w:t>
      </w:r>
    </w:p>
    <w:p>
      <w:pPr>
        <w:ind w:firstLine="6480" w:firstLineChars="27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264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48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前年（ 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其中主营业务收入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文化出口总额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增值税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个人收入所得税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三、项目基本信息</w:t>
      </w:r>
      <w:r>
        <w:rPr>
          <w:rFonts w:hint="eastAsia" w:ascii="黑体" w:hAnsi="宋体" w:eastAsia="黑体"/>
          <w:sz w:val="28"/>
          <w:szCs w:val="28"/>
          <w:lang w:eastAsia="zh-CN"/>
        </w:rPr>
        <w:t>和获奖情况</w:t>
      </w:r>
    </w:p>
    <w:p>
      <w:pPr>
        <w:rPr>
          <w:rFonts w:hint="eastAsia" w:ascii="黑体" w:hAnsi="宋体" w:eastAsia="黑体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92"/>
        <w:gridCol w:w="127"/>
        <w:gridCol w:w="1284"/>
        <w:gridCol w:w="461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建设周期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月到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 ，共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项目门类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新闻信息服务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内容创作生产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创意设计服务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文化传播渠道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文化投资运营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文化娱乐休闲服务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文化辅助生产和中介服务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文化装备生产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文化消费终端生产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项目所处阶段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启动阶段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建设</w:t>
            </w:r>
            <w:r>
              <w:rPr>
                <w:rFonts w:hint="eastAsia"/>
                <w:sz w:val="24"/>
              </w:rPr>
              <w:t>阶段      □</w:t>
            </w:r>
            <w:r>
              <w:rPr>
                <w:rFonts w:hint="eastAsia"/>
                <w:sz w:val="24"/>
                <w:lang w:eastAsia="zh-CN"/>
              </w:rPr>
              <w:t>完成</w:t>
            </w:r>
            <w:r>
              <w:rPr>
                <w:rFonts w:hint="eastAsia"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立项情况</w:t>
            </w:r>
          </w:p>
        </w:tc>
        <w:tc>
          <w:tcPr>
            <w:tcW w:w="271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已立项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未立项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按规定不需立项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批准文号</w:t>
            </w: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项目知识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绩效</w:t>
            </w:r>
            <w:r>
              <w:rPr>
                <w:rFonts w:hint="eastAsia"/>
                <w:sz w:val="24"/>
              </w:rPr>
              <w:t>目标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" w:eastAsia="zh-CN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根据项目实际科学设置一、二、三级指标，合理设定指标值。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项目现有基础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及开展以来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要详细写清截至申报日，项目已完成进度（百分比）和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工程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形象进度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要明确具体的时间阶段和工作任务。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项目可行性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分析报告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项目获奖情况</w:t>
            </w:r>
            <w:r>
              <w:rPr>
                <w:rFonts w:hint="eastAsia"/>
                <w:sz w:val="24"/>
                <w:lang w:eastAsia="zh-CN"/>
              </w:rPr>
              <w:t>或出口情况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文化出口奖励项目要注明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2022年7月1日-2023年6月30日实际出口额，并提供相关验证材料。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申请奖励金额</w:t>
            </w:r>
          </w:p>
        </w:tc>
        <w:tc>
          <w:tcPr>
            <w:tcW w:w="6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9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sz w:val="24"/>
                <w:szCs w:val="22"/>
                <w:lang w:eastAsia="zh-CN"/>
              </w:rPr>
              <w:t>各市党委宣传部、</w:t>
            </w:r>
            <w:r>
              <w:rPr>
                <w:rFonts w:hint="eastAsia" w:ascii="宋体" w:hAnsi="宋体"/>
                <w:sz w:val="24"/>
                <w:lang w:eastAsia="zh-CN"/>
              </w:rPr>
              <w:t>财政局</w:t>
            </w:r>
            <w:r>
              <w:rPr>
                <w:rFonts w:hint="eastAsia" w:ascii="宋体" w:hAnsi="宋体"/>
                <w:bCs/>
                <w:sz w:val="24"/>
                <w:szCs w:val="22"/>
              </w:rPr>
              <w:t>或省直主管单位审核意见：</w:t>
            </w:r>
          </w:p>
          <w:p>
            <w:pPr>
              <w:spacing w:line="600" w:lineRule="auto"/>
              <w:rPr>
                <w:rFonts w:hint="eastAsia" w:ascii="宋体" w:hAnsi="宋体"/>
                <w:bCs/>
                <w:sz w:val="24"/>
                <w:szCs w:val="22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Cs/>
                <w:sz w:val="24"/>
                <w:szCs w:val="22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Cs/>
                <w:sz w:val="24"/>
                <w:szCs w:val="22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(盖章)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auto"/>
        <w:ind w:firstLine="411" w:firstLineChars="147"/>
        <w:rPr>
          <w:rFonts w:hint="eastAsia"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  <w:sz w:val="28"/>
        </w:rPr>
        <w:t>本申请表附件材料清单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2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1、专项资金申请报告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2、项目申</w:t>
            </w:r>
            <w:r>
              <w:rPr>
                <w:rFonts w:hint="eastAsia" w:ascii="宋体" w:hAnsi="宋体"/>
                <w:szCs w:val="21"/>
                <w:lang w:eastAsia="zh-CN"/>
              </w:rPr>
              <w:t>请</w:t>
            </w:r>
            <w:r>
              <w:rPr>
                <w:rFonts w:hint="eastAsia" w:ascii="宋体" w:hAnsi="宋体"/>
                <w:szCs w:val="21"/>
              </w:rPr>
              <w:t>单位承诺书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3、企业法人营业执照（复印件）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4、法人代表身份证（复印件）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5、经审计的最近两年企业财务报告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6、本年度上月会计报表（含资产负债表、损益表、现金流量表）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7、纳税信用等级</w:t>
            </w:r>
            <w:r>
              <w:rPr>
                <w:rFonts w:hint="eastAsia" w:ascii="宋体" w:hAnsi="宋体"/>
                <w:szCs w:val="21"/>
                <w:lang w:eastAsia="zh-CN"/>
              </w:rPr>
              <w:t>证明</w:t>
            </w:r>
            <w:bookmarkStart w:id="0" w:name="_GoBack"/>
            <w:bookmarkEnd w:id="0"/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8、企业在国家企业信用信息公示系统中的行政处罚、列入经营异常名录、列入严重违法失信名单（黑名单）信息截图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、文化出口企业的出口合同复印件</w:t>
            </w:r>
            <w:r>
              <w:rPr>
                <w:rFonts w:hint="eastAsia" w:ascii="宋体" w:hAnsi="宋体"/>
                <w:szCs w:val="21"/>
                <w:lang w:eastAsia="zh-CN"/>
              </w:rPr>
              <w:t>、文化产品或服务</w:t>
            </w:r>
            <w:r>
              <w:rPr>
                <w:rFonts w:hint="eastAsia" w:ascii="宋体" w:hAnsi="宋体"/>
                <w:szCs w:val="21"/>
              </w:rPr>
              <w:t>出口收汇核销单复印件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、获奖证明材料复印件（包括获奖文件）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6982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、其他附件（请注明）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- 28 -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- 28 -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14935" cy="13144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0.35pt;width:9.05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2nFo0wAAAAMBAAAPAAAAAAAAAAEAIAAAACIAAABk&#10;cnMvZG93bnJldi54bWxQSwECFAAUAAAACACHTuJAcc2ACtIBAACi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47650" cy="26289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- 37 -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20.7pt;width:19.5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TZL8dMAAAADAQAADwAAAAAAAAABACAAAAAiAAAA&#10;ZHJzL2Rvd25yZXYueG1sUEsBAhQAFAAAAAgAh07iQKYJUpPTAQAAogMAAA4AAAAAAAAAAQAgAAAA&#10;IgEAAGRycy9lMm9Eb2MueG1sUEsFBgAAAAAGAAYAWQEAAGcFAAAAAA==&#10;">
              <v:path/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- 37 -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OTBhMzY3ZDg1NzI5MTJkNjY4ODFhMzBkZGI5M2IifQ=="/>
  </w:docVars>
  <w:rsids>
    <w:rsidRoot w:val="55FD3C3F"/>
    <w:rsid w:val="55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1491</Words>
  <Characters>1514</Characters>
  <Lines>0</Lines>
  <Paragraphs>0</Paragraphs>
  <TotalTime>1</TotalTime>
  <ScaleCrop>false</ScaleCrop>
  <LinksUpToDate>false</LinksUpToDate>
  <CharactersWithSpaces>2139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2023-07-20T07:33:00Z</dcterms:created>
  <dc:creator>马振东</dc:creator>
  <cp:lastModifiedBy>马振东</cp:lastModifiedBy>
  <dcterms:modified xsi:type="dcterms:W3CDTF">2023-07-20T07:35:15Z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18A1C1D4C8464F398FD44D335A6D05C7_11</vt:lpwstr>
  </property>
</Properties>
</file>